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8"/>
        <w:gridCol w:w="1818"/>
        <w:gridCol w:w="4034"/>
        <w:gridCol w:w="1571"/>
        <w:gridCol w:w="690"/>
        <w:gridCol w:w="1116"/>
        <w:gridCol w:w="378"/>
      </w:tblGrid>
      <w:tr w:rsidR="00A54D2F" w:rsidTr="000F3214">
        <w:trPr>
          <w:trHeight w:val="1134"/>
        </w:trPr>
        <w:tc>
          <w:tcPr>
            <w:tcW w:w="10422" w:type="dxa"/>
            <w:gridSpan w:val="7"/>
            <w:vAlign w:val="center"/>
          </w:tcPr>
          <w:p w:rsidR="00A54D2F" w:rsidRDefault="006412D3" w:rsidP="000F3214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3032760</wp:posOffset>
                  </wp:positionH>
                  <wp:positionV relativeFrom="paragraph">
                    <wp:posOffset>-572135</wp:posOffset>
                  </wp:positionV>
                  <wp:extent cx="455295" cy="571500"/>
                  <wp:effectExtent l="19050" t="0" r="1905" b="0"/>
                  <wp:wrapNone/>
                  <wp:docPr id="13" name="Рисунок 2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4D2F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A54D2F" w:rsidRDefault="00A54D2F" w:rsidP="000F3214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54D2F" w:rsidRDefault="00A54D2F" w:rsidP="000F3214">
            <w:pPr>
              <w:jc w:val="center"/>
              <w:rPr>
                <w:b/>
                <w:spacing w:val="160"/>
                <w:sz w:val="44"/>
                <w:szCs w:val="44"/>
              </w:rPr>
            </w:pPr>
            <w:r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54D2F" w:rsidRDefault="00A54D2F" w:rsidP="000F3214">
            <w:pPr>
              <w:jc w:val="center"/>
              <w:rPr>
                <w:i/>
                <w:sz w:val="24"/>
              </w:rPr>
            </w:pPr>
          </w:p>
        </w:tc>
      </w:tr>
      <w:tr w:rsidR="00A54D2F" w:rsidTr="000F3214">
        <w:trPr>
          <w:trHeight w:val="567"/>
        </w:trPr>
        <w:tc>
          <w:tcPr>
            <w:tcW w:w="249" w:type="dxa"/>
            <w:vAlign w:val="center"/>
          </w:tcPr>
          <w:p w:rsidR="00A54D2F" w:rsidRDefault="00A54D2F" w:rsidP="000F321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4D2F" w:rsidRDefault="008A2BE4" w:rsidP="000F3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26.10.2021</w:t>
            </w:r>
          </w:p>
        </w:tc>
        <w:tc>
          <w:tcPr>
            <w:tcW w:w="6106" w:type="dxa"/>
            <w:gridSpan w:val="2"/>
            <w:vAlign w:val="center"/>
          </w:tcPr>
          <w:p w:rsidR="00A54D2F" w:rsidRDefault="00A54D2F" w:rsidP="000F32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vAlign w:val="bottom"/>
            <w:hideMark/>
          </w:tcPr>
          <w:p w:rsidR="00A54D2F" w:rsidRDefault="00A54D2F" w:rsidP="000F32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4D2F" w:rsidRDefault="008A2BE4" w:rsidP="000F3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33/198</w:t>
            </w:r>
          </w:p>
        </w:tc>
        <w:tc>
          <w:tcPr>
            <w:tcW w:w="391" w:type="dxa"/>
            <w:vAlign w:val="center"/>
          </w:tcPr>
          <w:p w:rsidR="00A54D2F" w:rsidRDefault="00A54D2F" w:rsidP="000F3214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A54D2F" w:rsidTr="000F3214">
        <w:trPr>
          <w:trHeight w:val="557"/>
        </w:trPr>
        <w:tc>
          <w:tcPr>
            <w:tcW w:w="10422" w:type="dxa"/>
            <w:gridSpan w:val="7"/>
            <w:vAlign w:val="center"/>
          </w:tcPr>
          <w:p w:rsidR="00A54D2F" w:rsidRDefault="00A54D2F" w:rsidP="000F321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54D2F" w:rsidTr="00A54D2F">
        <w:trPr>
          <w:trHeight w:val="1096"/>
        </w:trPr>
        <w:tc>
          <w:tcPr>
            <w:tcW w:w="6487" w:type="dxa"/>
            <w:gridSpan w:val="3"/>
            <w:hideMark/>
          </w:tcPr>
          <w:p w:rsidR="00A54D2F" w:rsidRDefault="00A54D2F" w:rsidP="00C24E9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проведении публичных слушаний по проекту бюджета муниципального образования Киржачский район на 20</w:t>
            </w:r>
            <w:r w:rsidR="004D79BF">
              <w:rPr>
                <w:i/>
                <w:sz w:val="24"/>
                <w:szCs w:val="24"/>
              </w:rPr>
              <w:t>2</w:t>
            </w:r>
            <w:r w:rsidR="0019300A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 год и плановый период 202</w:t>
            </w:r>
            <w:r w:rsidR="0019300A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 xml:space="preserve">  и 202</w:t>
            </w:r>
            <w:r w:rsidR="0019300A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 xml:space="preserve"> годов</w:t>
            </w:r>
          </w:p>
        </w:tc>
        <w:tc>
          <w:tcPr>
            <w:tcW w:w="3935" w:type="dxa"/>
            <w:gridSpan w:val="4"/>
            <w:vAlign w:val="center"/>
          </w:tcPr>
          <w:p w:rsidR="00A54D2F" w:rsidRDefault="00A54D2F" w:rsidP="000F321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54D2F" w:rsidRDefault="00A54D2F" w:rsidP="00A54D2F">
      <w:pPr>
        <w:ind w:firstLine="567"/>
        <w:jc w:val="both"/>
        <w:rPr>
          <w:sz w:val="28"/>
        </w:rPr>
      </w:pPr>
      <w:r>
        <w:rPr>
          <w:sz w:val="28"/>
        </w:rPr>
        <w:t xml:space="preserve">На основании статьи 28 Федерального Закона от 06.10.2003 № 131-ФЗ «Об общих принципах организации местного самоуправления в Российской Федерации», статьи 15 Устава Киржачского района, руководствуясь Порядком организации и проведения публичных слушаний в Киржачском районе, утвержденным решением Совета народных депутатов Киржачского района  </w:t>
      </w:r>
      <w:r w:rsidR="00B25D2B">
        <w:rPr>
          <w:sz w:val="28"/>
        </w:rPr>
        <w:t xml:space="preserve">              </w:t>
      </w:r>
      <w:r>
        <w:rPr>
          <w:sz w:val="28"/>
        </w:rPr>
        <w:t>от 27.02.2015 № 52/418, Совет народных депутатов Киржачского района Владимирской области</w:t>
      </w:r>
    </w:p>
    <w:p w:rsidR="003D1F3C" w:rsidRDefault="003D1F3C" w:rsidP="00A54D2F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93432D" w:rsidRDefault="0093432D" w:rsidP="0093432D">
      <w:pPr>
        <w:ind w:firstLine="567"/>
        <w:jc w:val="center"/>
        <w:rPr>
          <w:sz w:val="28"/>
        </w:rPr>
      </w:pPr>
    </w:p>
    <w:p w:rsidR="0093432D" w:rsidRDefault="0093432D" w:rsidP="0093432D">
      <w:pPr>
        <w:jc w:val="both"/>
        <w:rPr>
          <w:sz w:val="28"/>
        </w:rPr>
      </w:pPr>
      <w:r>
        <w:rPr>
          <w:sz w:val="28"/>
        </w:rPr>
        <w:t xml:space="preserve">          1. Провести публичные слушания по проекту бюджета муниципального образования Киржачский район на</w:t>
      </w:r>
      <w:r>
        <w:rPr>
          <w:i/>
          <w:sz w:val="24"/>
          <w:szCs w:val="24"/>
        </w:rPr>
        <w:t xml:space="preserve">  </w:t>
      </w:r>
      <w:r>
        <w:rPr>
          <w:sz w:val="28"/>
          <w:szCs w:val="28"/>
        </w:rPr>
        <w:t>20</w:t>
      </w:r>
      <w:r w:rsidR="004D79BF">
        <w:rPr>
          <w:sz w:val="28"/>
          <w:szCs w:val="28"/>
        </w:rPr>
        <w:t>2</w:t>
      </w:r>
      <w:r w:rsidR="0019300A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</w:t>
      </w:r>
      <w:r w:rsidRPr="0093432D">
        <w:rPr>
          <w:sz w:val="28"/>
          <w:szCs w:val="28"/>
        </w:rPr>
        <w:t>2</w:t>
      </w:r>
      <w:r w:rsidR="0019300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19300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>
        <w:rPr>
          <w:sz w:val="28"/>
        </w:rPr>
        <w:t xml:space="preserve"> </w:t>
      </w:r>
      <w:r w:rsidR="00C24E9A">
        <w:rPr>
          <w:sz w:val="28"/>
        </w:rPr>
        <w:t>30</w:t>
      </w:r>
      <w:r w:rsidR="000F091F">
        <w:rPr>
          <w:sz w:val="28"/>
        </w:rPr>
        <w:t xml:space="preserve"> </w:t>
      </w:r>
      <w:r w:rsidR="0019300A">
        <w:rPr>
          <w:sz w:val="28"/>
        </w:rPr>
        <w:t>ноября</w:t>
      </w:r>
      <w:r>
        <w:rPr>
          <w:sz w:val="28"/>
        </w:rPr>
        <w:t xml:space="preserve"> 20</w:t>
      </w:r>
      <w:r w:rsidR="00BA6386">
        <w:rPr>
          <w:sz w:val="28"/>
        </w:rPr>
        <w:t>2</w:t>
      </w:r>
      <w:r w:rsidR="0019300A">
        <w:rPr>
          <w:sz w:val="28"/>
        </w:rPr>
        <w:t>1</w:t>
      </w:r>
      <w:r>
        <w:rPr>
          <w:sz w:val="28"/>
        </w:rPr>
        <w:t xml:space="preserve"> года в 1</w:t>
      </w:r>
      <w:r w:rsidRPr="0093432D">
        <w:rPr>
          <w:sz w:val="28"/>
        </w:rPr>
        <w:t>0</w:t>
      </w:r>
      <w:r>
        <w:rPr>
          <w:sz w:val="28"/>
        </w:rPr>
        <w:t>.00 час в зале заседаний администрации Киржачского района (ул. Серегина, дом 7, 1 этаж).</w:t>
      </w:r>
    </w:p>
    <w:p w:rsidR="0093432D" w:rsidRDefault="0093432D" w:rsidP="0093432D">
      <w:pPr>
        <w:jc w:val="both"/>
        <w:rPr>
          <w:sz w:val="28"/>
        </w:rPr>
      </w:pPr>
      <w:r>
        <w:rPr>
          <w:sz w:val="28"/>
        </w:rPr>
        <w:t xml:space="preserve">          2.  Инициатором проведения публичных слушаний является </w:t>
      </w:r>
      <w:r w:rsidR="00F264D8">
        <w:rPr>
          <w:sz w:val="28"/>
        </w:rPr>
        <w:t>Совет народных депутатов Киржачского района Владимирской области, организатором проведения публичных слушаний является комитет по бюджету, собственности, экономической и налоговой политик</w:t>
      </w:r>
      <w:r w:rsidR="00A54D2F">
        <w:rPr>
          <w:sz w:val="28"/>
        </w:rPr>
        <w:t>е</w:t>
      </w:r>
      <w:r w:rsidR="00F264D8">
        <w:rPr>
          <w:sz w:val="28"/>
        </w:rPr>
        <w:t xml:space="preserve"> Совета народных депутатов Киржачского района Владимирской области</w:t>
      </w:r>
      <w:r>
        <w:rPr>
          <w:sz w:val="28"/>
        </w:rPr>
        <w:t>.</w:t>
      </w:r>
    </w:p>
    <w:p w:rsidR="00A476D1" w:rsidRDefault="0093432D" w:rsidP="0093432D">
      <w:pPr>
        <w:tabs>
          <w:tab w:val="num" w:pos="-2694"/>
        </w:tabs>
        <w:jc w:val="both"/>
        <w:rPr>
          <w:sz w:val="28"/>
        </w:rPr>
      </w:pPr>
      <w:r>
        <w:rPr>
          <w:sz w:val="28"/>
        </w:rPr>
        <w:tab/>
        <w:t xml:space="preserve"> 3.   Жители муниципального образования Киржачский район могут ознакомиться с проектом  решения  Совета народных депутатов Киржачского района  «О бюджете муниципального образования Киржачский район на</w:t>
      </w:r>
      <w:r>
        <w:rPr>
          <w:i/>
          <w:sz w:val="24"/>
          <w:szCs w:val="24"/>
        </w:rPr>
        <w:t xml:space="preserve">  </w:t>
      </w:r>
      <w:r>
        <w:rPr>
          <w:sz w:val="28"/>
          <w:szCs w:val="28"/>
        </w:rPr>
        <w:t>20</w:t>
      </w:r>
      <w:r w:rsidR="004D79BF">
        <w:rPr>
          <w:sz w:val="28"/>
          <w:szCs w:val="28"/>
        </w:rPr>
        <w:t>2</w:t>
      </w:r>
      <w:r w:rsidR="0019300A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</w:t>
      </w:r>
      <w:r w:rsidR="00F264D8">
        <w:rPr>
          <w:sz w:val="28"/>
          <w:szCs w:val="28"/>
        </w:rPr>
        <w:t>2</w:t>
      </w:r>
      <w:r w:rsidR="0019300A">
        <w:rPr>
          <w:sz w:val="28"/>
          <w:szCs w:val="28"/>
        </w:rPr>
        <w:t>3</w:t>
      </w:r>
      <w:r>
        <w:rPr>
          <w:sz w:val="28"/>
          <w:szCs w:val="28"/>
        </w:rPr>
        <w:t xml:space="preserve">  и 202</w:t>
      </w:r>
      <w:r w:rsidR="0019300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  <w:r>
        <w:rPr>
          <w:i/>
          <w:sz w:val="24"/>
          <w:szCs w:val="24"/>
        </w:rPr>
        <w:t xml:space="preserve"> </w:t>
      </w:r>
      <w:r>
        <w:rPr>
          <w:sz w:val="28"/>
        </w:rPr>
        <w:t xml:space="preserve"> </w:t>
      </w:r>
      <w:r w:rsidR="00424EF6">
        <w:rPr>
          <w:sz w:val="28"/>
        </w:rPr>
        <w:t>в период с</w:t>
      </w:r>
      <w:r w:rsidR="00AB3A07">
        <w:rPr>
          <w:sz w:val="28"/>
        </w:rPr>
        <w:t xml:space="preserve"> </w:t>
      </w:r>
      <w:r w:rsidR="00C24E9A">
        <w:rPr>
          <w:sz w:val="28"/>
        </w:rPr>
        <w:t>19.11</w:t>
      </w:r>
      <w:r w:rsidR="0019300A">
        <w:rPr>
          <w:sz w:val="28"/>
        </w:rPr>
        <w:t>.2021</w:t>
      </w:r>
      <w:r w:rsidR="00424EF6">
        <w:rPr>
          <w:sz w:val="28"/>
        </w:rPr>
        <w:t xml:space="preserve"> года по </w:t>
      </w:r>
      <w:r w:rsidR="00C24E9A">
        <w:rPr>
          <w:sz w:val="28"/>
        </w:rPr>
        <w:t>29</w:t>
      </w:r>
      <w:r w:rsidR="0019300A">
        <w:rPr>
          <w:sz w:val="28"/>
        </w:rPr>
        <w:t>.11.2021</w:t>
      </w:r>
      <w:r w:rsidR="00424EF6">
        <w:rPr>
          <w:sz w:val="28"/>
        </w:rPr>
        <w:t xml:space="preserve"> года</w:t>
      </w:r>
      <w:r w:rsidR="00AB3A07">
        <w:rPr>
          <w:sz w:val="28"/>
        </w:rPr>
        <w:t>,</w:t>
      </w:r>
      <w:r w:rsidR="00424EF6">
        <w:rPr>
          <w:sz w:val="28"/>
        </w:rPr>
        <w:t xml:space="preserve"> </w:t>
      </w:r>
      <w:r w:rsidR="00E47DC6">
        <w:rPr>
          <w:sz w:val="28"/>
        </w:rPr>
        <w:t xml:space="preserve">с понедельника по пятницу, с 10.00 часов до </w:t>
      </w:r>
      <w:r w:rsidR="00424EF6">
        <w:rPr>
          <w:sz w:val="28"/>
        </w:rPr>
        <w:t>13</w:t>
      </w:r>
      <w:r w:rsidR="00E47DC6">
        <w:rPr>
          <w:sz w:val="28"/>
        </w:rPr>
        <w:t>.00 часов</w:t>
      </w:r>
      <w:r>
        <w:rPr>
          <w:sz w:val="28"/>
        </w:rPr>
        <w:t>,</w:t>
      </w:r>
      <w:r w:rsidR="004D79BF">
        <w:rPr>
          <w:sz w:val="28"/>
        </w:rPr>
        <w:t xml:space="preserve"> </w:t>
      </w:r>
      <w:r w:rsidR="00AB3A07">
        <w:rPr>
          <w:sz w:val="28"/>
        </w:rPr>
        <w:t xml:space="preserve">а также </w:t>
      </w:r>
      <w:r w:rsidR="004D79BF">
        <w:rPr>
          <w:sz w:val="28"/>
        </w:rPr>
        <w:t>с 1</w:t>
      </w:r>
      <w:r w:rsidR="00424EF6">
        <w:rPr>
          <w:sz w:val="28"/>
        </w:rPr>
        <w:t>4</w:t>
      </w:r>
      <w:r w:rsidR="004D79BF">
        <w:rPr>
          <w:sz w:val="28"/>
        </w:rPr>
        <w:t>.00 часов до 1</w:t>
      </w:r>
      <w:r w:rsidR="00424EF6">
        <w:rPr>
          <w:sz w:val="28"/>
        </w:rPr>
        <w:t>6</w:t>
      </w:r>
      <w:r w:rsidR="004D79BF">
        <w:rPr>
          <w:sz w:val="28"/>
        </w:rPr>
        <w:t>.00 часов</w:t>
      </w:r>
      <w:r>
        <w:rPr>
          <w:sz w:val="28"/>
        </w:rPr>
        <w:t>:</w:t>
      </w:r>
    </w:p>
    <w:p w:rsidR="0093432D" w:rsidRDefault="00A476D1" w:rsidP="0093432D">
      <w:pPr>
        <w:tabs>
          <w:tab w:val="num" w:pos="-2694"/>
        </w:tabs>
        <w:jc w:val="both"/>
        <w:rPr>
          <w:sz w:val="28"/>
        </w:rPr>
      </w:pPr>
      <w:r>
        <w:rPr>
          <w:sz w:val="28"/>
        </w:rPr>
        <w:tab/>
        <w:t>-</w:t>
      </w:r>
      <w:r w:rsidR="0093432D">
        <w:rPr>
          <w:sz w:val="28"/>
        </w:rPr>
        <w:t xml:space="preserve"> в Совете народных депутатов Киржачского района (ул. Серегина, дом 7, кабинет </w:t>
      </w:r>
      <w:r w:rsidR="006949BF">
        <w:rPr>
          <w:sz w:val="28"/>
        </w:rPr>
        <w:t>7</w:t>
      </w:r>
      <w:r w:rsidR="0093432D">
        <w:rPr>
          <w:sz w:val="28"/>
        </w:rPr>
        <w:t>, 2 этаж);</w:t>
      </w:r>
    </w:p>
    <w:p w:rsidR="0093432D" w:rsidRDefault="0093432D" w:rsidP="00424EF6">
      <w:pPr>
        <w:tabs>
          <w:tab w:val="num" w:pos="-2694"/>
        </w:tabs>
        <w:jc w:val="both"/>
        <w:rPr>
          <w:rStyle w:val="a3"/>
        </w:rPr>
      </w:pPr>
      <w:r>
        <w:rPr>
          <w:sz w:val="28"/>
        </w:rPr>
        <w:t xml:space="preserve">         - </w:t>
      </w:r>
      <w:r>
        <w:rPr>
          <w:sz w:val="28"/>
          <w:szCs w:val="28"/>
        </w:rPr>
        <w:t>на официальном сайте администрации Киржачского района</w:t>
      </w:r>
      <w:r>
        <w:rPr>
          <w:b/>
          <w:sz w:val="16"/>
          <w:szCs w:val="16"/>
        </w:rPr>
        <w:t xml:space="preserve"> </w:t>
      </w:r>
      <w:hyperlink r:id="rId8" w:history="1">
        <w:r w:rsidR="00A476D1" w:rsidRPr="000F37CF">
          <w:rPr>
            <w:rStyle w:val="a3"/>
            <w:b/>
            <w:sz w:val="28"/>
            <w:szCs w:val="28"/>
          </w:rPr>
          <w:t>http://www.kirzhach.</w:t>
        </w:r>
        <w:r w:rsidR="00A476D1" w:rsidRPr="000F37CF">
          <w:rPr>
            <w:rStyle w:val="a3"/>
            <w:b/>
            <w:sz w:val="28"/>
            <w:szCs w:val="28"/>
            <w:lang w:val="en-US"/>
          </w:rPr>
          <w:t>s</w:t>
        </w:r>
        <w:r w:rsidR="00A476D1" w:rsidRPr="000F37CF">
          <w:rPr>
            <w:rStyle w:val="a3"/>
            <w:b/>
            <w:sz w:val="28"/>
            <w:szCs w:val="28"/>
          </w:rPr>
          <w:t>u</w:t>
        </w:r>
      </w:hyperlink>
      <w:r>
        <w:rPr>
          <w:rStyle w:val="a3"/>
          <w:b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в разделе: «Экономика и финансы». «Иная важная информация.».</w:t>
      </w:r>
    </w:p>
    <w:p w:rsidR="0093432D" w:rsidRDefault="0093432D" w:rsidP="0093432D">
      <w:pPr>
        <w:tabs>
          <w:tab w:val="num" w:pos="-2694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="004319C6">
        <w:rPr>
          <w:sz w:val="28"/>
        </w:rPr>
        <w:t xml:space="preserve"> </w:t>
      </w:r>
      <w:r>
        <w:rPr>
          <w:sz w:val="28"/>
        </w:rPr>
        <w:t xml:space="preserve">4.   Поручить комитету по бюджету, собственности, экономической и налоговой политике  опубликовать </w:t>
      </w:r>
      <w:r w:rsidR="00A54D2F">
        <w:rPr>
          <w:sz w:val="28"/>
        </w:rPr>
        <w:t xml:space="preserve">заключение по итогам </w:t>
      </w:r>
      <w:r>
        <w:rPr>
          <w:sz w:val="28"/>
        </w:rPr>
        <w:t>публичных слушаний  в газете  «Красное знамя»</w:t>
      </w:r>
      <w:r w:rsidR="00A54D2F">
        <w:rPr>
          <w:sz w:val="28"/>
        </w:rPr>
        <w:t xml:space="preserve"> в течение 10 дней после окончания публичных слушаний</w:t>
      </w:r>
      <w:r>
        <w:rPr>
          <w:sz w:val="28"/>
        </w:rPr>
        <w:t>.</w:t>
      </w:r>
    </w:p>
    <w:p w:rsidR="0093432D" w:rsidRDefault="0093432D" w:rsidP="0093432D">
      <w:pPr>
        <w:tabs>
          <w:tab w:val="num" w:pos="-2694"/>
        </w:tabs>
        <w:jc w:val="both"/>
        <w:rPr>
          <w:sz w:val="28"/>
        </w:rPr>
      </w:pPr>
      <w:r>
        <w:rPr>
          <w:sz w:val="28"/>
        </w:rPr>
        <w:lastRenderedPageBreak/>
        <w:t xml:space="preserve">            5. Рассмотреть на заседании Совета народных депутатов Киржачского района вопрос «О бюджете муниципального образования Киржачский район на</w:t>
      </w:r>
      <w:r>
        <w:rPr>
          <w:i/>
          <w:sz w:val="24"/>
          <w:szCs w:val="24"/>
        </w:rPr>
        <w:t xml:space="preserve">  </w:t>
      </w:r>
      <w:r>
        <w:rPr>
          <w:sz w:val="28"/>
          <w:szCs w:val="28"/>
        </w:rPr>
        <w:t>20</w:t>
      </w:r>
      <w:r w:rsidR="006949BF">
        <w:rPr>
          <w:sz w:val="28"/>
          <w:szCs w:val="28"/>
        </w:rPr>
        <w:t>2</w:t>
      </w:r>
      <w:r w:rsidR="0019300A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</w:t>
      </w:r>
      <w:r w:rsidR="00F264D8">
        <w:rPr>
          <w:sz w:val="28"/>
          <w:szCs w:val="28"/>
        </w:rPr>
        <w:t>2</w:t>
      </w:r>
      <w:r w:rsidR="0019300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19300A">
        <w:rPr>
          <w:sz w:val="28"/>
          <w:szCs w:val="28"/>
        </w:rPr>
        <w:t>4</w:t>
      </w:r>
      <w:r w:rsidR="00BA6386">
        <w:rPr>
          <w:sz w:val="28"/>
          <w:szCs w:val="28"/>
        </w:rPr>
        <w:t xml:space="preserve"> </w:t>
      </w:r>
      <w:r>
        <w:rPr>
          <w:sz w:val="28"/>
          <w:szCs w:val="28"/>
        </w:rPr>
        <w:t>годов»</w:t>
      </w:r>
      <w:r>
        <w:rPr>
          <w:sz w:val="28"/>
        </w:rPr>
        <w:t xml:space="preserve"> с учетом результатов публичных слушаний.</w:t>
      </w:r>
    </w:p>
    <w:p w:rsidR="0093432D" w:rsidRDefault="0093432D" w:rsidP="0093432D">
      <w:pPr>
        <w:tabs>
          <w:tab w:val="num" w:pos="-2694"/>
        </w:tabs>
        <w:jc w:val="both"/>
        <w:rPr>
          <w:sz w:val="28"/>
        </w:rPr>
      </w:pPr>
      <w:r>
        <w:rPr>
          <w:sz w:val="28"/>
        </w:rPr>
        <w:tab/>
        <w:t xml:space="preserve">  6. </w:t>
      </w:r>
      <w:r w:rsidR="00A54D2F">
        <w:rPr>
          <w:sz w:val="28"/>
        </w:rPr>
        <w:t>Решение</w:t>
      </w:r>
      <w:r>
        <w:rPr>
          <w:sz w:val="28"/>
        </w:rPr>
        <w:t xml:space="preserve"> вступает в силу после его опубликования в районной газете «Красное знамя».</w:t>
      </w:r>
    </w:p>
    <w:p w:rsidR="0093432D" w:rsidRDefault="0093432D" w:rsidP="0093432D">
      <w:pPr>
        <w:tabs>
          <w:tab w:val="num" w:pos="-2694"/>
        </w:tabs>
        <w:jc w:val="both"/>
        <w:rPr>
          <w:sz w:val="28"/>
        </w:rPr>
      </w:pPr>
    </w:p>
    <w:p w:rsidR="0093432D" w:rsidRDefault="0093432D" w:rsidP="0093432D">
      <w:pPr>
        <w:tabs>
          <w:tab w:val="num" w:pos="-2694"/>
        </w:tabs>
        <w:jc w:val="both"/>
        <w:rPr>
          <w:sz w:val="28"/>
        </w:rPr>
      </w:pPr>
    </w:p>
    <w:p w:rsidR="0093432D" w:rsidRDefault="0093432D" w:rsidP="0093432D">
      <w:pPr>
        <w:tabs>
          <w:tab w:val="num" w:pos="-2694"/>
        </w:tabs>
        <w:jc w:val="both"/>
        <w:rPr>
          <w:sz w:val="28"/>
        </w:rPr>
      </w:pPr>
    </w:p>
    <w:p w:rsidR="0093432D" w:rsidRDefault="0093432D" w:rsidP="0019300A">
      <w:pPr>
        <w:tabs>
          <w:tab w:val="num" w:pos="-2694"/>
          <w:tab w:val="left" w:pos="5954"/>
        </w:tabs>
        <w:jc w:val="both"/>
        <w:rPr>
          <w:sz w:val="28"/>
        </w:rPr>
      </w:pPr>
      <w:r>
        <w:rPr>
          <w:sz w:val="28"/>
        </w:rPr>
        <w:t xml:space="preserve">      </w:t>
      </w:r>
      <w:r w:rsidR="00223A4F">
        <w:rPr>
          <w:sz w:val="28"/>
        </w:rPr>
        <w:t xml:space="preserve">      </w:t>
      </w:r>
      <w:r>
        <w:rPr>
          <w:sz w:val="28"/>
        </w:rPr>
        <w:t>Глава Киржачского района</w:t>
      </w:r>
      <w:r w:rsidR="00223A4F">
        <w:rPr>
          <w:sz w:val="28"/>
        </w:rPr>
        <w:t xml:space="preserve">                             </w:t>
      </w:r>
      <w:r w:rsidR="0019300A">
        <w:rPr>
          <w:sz w:val="28"/>
        </w:rPr>
        <w:t xml:space="preserve">       </w:t>
      </w:r>
      <w:r w:rsidR="00063DF5">
        <w:rPr>
          <w:sz w:val="28"/>
        </w:rPr>
        <w:t xml:space="preserve">  </w:t>
      </w:r>
      <w:r w:rsidR="006949BF">
        <w:rPr>
          <w:sz w:val="28"/>
        </w:rPr>
        <w:t xml:space="preserve">А.Н. </w:t>
      </w:r>
      <w:r w:rsidR="0019300A">
        <w:rPr>
          <w:sz w:val="28"/>
        </w:rPr>
        <w:t>Доброхотов</w:t>
      </w:r>
    </w:p>
    <w:p w:rsidR="0093432D" w:rsidRDefault="0093432D" w:rsidP="0093432D">
      <w:pPr>
        <w:tabs>
          <w:tab w:val="num" w:pos="-2694"/>
        </w:tabs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/>
    <w:p w:rsidR="0093432D" w:rsidRDefault="0093432D" w:rsidP="0093432D"/>
    <w:p w:rsidR="0093432D" w:rsidRDefault="0093432D" w:rsidP="0093432D"/>
    <w:p w:rsidR="0019300A" w:rsidRDefault="0019300A" w:rsidP="0093432D"/>
    <w:p w:rsidR="0019300A" w:rsidRDefault="0019300A" w:rsidP="0093432D"/>
    <w:p w:rsidR="0019300A" w:rsidRDefault="0019300A" w:rsidP="0093432D"/>
    <w:p w:rsidR="0019300A" w:rsidRDefault="0019300A" w:rsidP="0093432D"/>
    <w:p w:rsidR="0019300A" w:rsidRDefault="0019300A" w:rsidP="0093432D"/>
    <w:p w:rsidR="0019300A" w:rsidRDefault="0019300A" w:rsidP="0093432D"/>
    <w:p w:rsidR="0019300A" w:rsidRDefault="0019300A" w:rsidP="0093432D"/>
    <w:p w:rsidR="0019300A" w:rsidRDefault="0019300A" w:rsidP="0093432D"/>
    <w:p w:rsidR="0019300A" w:rsidRDefault="0019300A" w:rsidP="0093432D"/>
    <w:p w:rsidR="0019300A" w:rsidRDefault="0019300A" w:rsidP="0093432D"/>
    <w:p w:rsidR="0019300A" w:rsidRDefault="0019300A" w:rsidP="0093432D"/>
    <w:p w:rsidR="0019300A" w:rsidRDefault="0019300A" w:rsidP="0093432D"/>
    <w:p w:rsidR="0019300A" w:rsidRDefault="0019300A" w:rsidP="0093432D"/>
    <w:p w:rsidR="0019300A" w:rsidRDefault="0019300A" w:rsidP="0093432D"/>
    <w:p w:rsidR="0019300A" w:rsidRDefault="0019300A" w:rsidP="0093432D"/>
    <w:p w:rsidR="0019300A" w:rsidRDefault="0019300A" w:rsidP="0093432D"/>
    <w:p w:rsidR="0019300A" w:rsidRDefault="0019300A" w:rsidP="0093432D"/>
    <w:p w:rsidR="00C24E9A" w:rsidRDefault="00C24E9A" w:rsidP="0093432D"/>
    <w:p w:rsidR="00C24E9A" w:rsidRDefault="00C24E9A" w:rsidP="0093432D"/>
    <w:p w:rsidR="0019300A" w:rsidRDefault="0019300A" w:rsidP="0093432D"/>
    <w:p w:rsidR="0019300A" w:rsidRDefault="0019300A" w:rsidP="0093432D"/>
    <w:sectPr w:rsidR="0019300A" w:rsidSect="00223A4F"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EE3" w:rsidRDefault="00CC2EE3" w:rsidP="006949BF">
      <w:r>
        <w:separator/>
      </w:r>
    </w:p>
  </w:endnote>
  <w:endnote w:type="continuationSeparator" w:id="1">
    <w:p w:rsidR="00CC2EE3" w:rsidRDefault="00CC2EE3" w:rsidP="00694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EE3" w:rsidRDefault="00CC2EE3" w:rsidP="006949BF">
      <w:r>
        <w:separator/>
      </w:r>
    </w:p>
  </w:footnote>
  <w:footnote w:type="continuationSeparator" w:id="1">
    <w:p w:rsidR="00CC2EE3" w:rsidRDefault="00CC2EE3" w:rsidP="00694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1376"/>
      <w:docPartObj>
        <w:docPartGallery w:val="Page Numbers (Top of Page)"/>
        <w:docPartUnique/>
      </w:docPartObj>
    </w:sdtPr>
    <w:sdtContent>
      <w:p w:rsidR="006949BF" w:rsidRDefault="00957C1C">
        <w:pPr>
          <w:pStyle w:val="a4"/>
          <w:jc w:val="center"/>
        </w:pPr>
        <w:fldSimple w:instr=" PAGE   \* MERGEFORMAT ">
          <w:r w:rsidR="008A2BE4">
            <w:rPr>
              <w:noProof/>
            </w:rPr>
            <w:t>2</w:t>
          </w:r>
        </w:fldSimple>
      </w:p>
    </w:sdtContent>
  </w:sdt>
  <w:p w:rsidR="006949BF" w:rsidRDefault="006949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32D"/>
    <w:rsid w:val="00017371"/>
    <w:rsid w:val="00036D2B"/>
    <w:rsid w:val="00063DF5"/>
    <w:rsid w:val="00085E69"/>
    <w:rsid w:val="0009195E"/>
    <w:rsid w:val="000E2BDC"/>
    <w:rsid w:val="000F091F"/>
    <w:rsid w:val="001004FA"/>
    <w:rsid w:val="00182EA1"/>
    <w:rsid w:val="0019300A"/>
    <w:rsid w:val="001F1A8F"/>
    <w:rsid w:val="0020521C"/>
    <w:rsid w:val="00223A4F"/>
    <w:rsid w:val="002374F4"/>
    <w:rsid w:val="00287F2D"/>
    <w:rsid w:val="002B3802"/>
    <w:rsid w:val="002C093D"/>
    <w:rsid w:val="002D36A9"/>
    <w:rsid w:val="002D3C46"/>
    <w:rsid w:val="002E7FEA"/>
    <w:rsid w:val="00313C7A"/>
    <w:rsid w:val="003164B6"/>
    <w:rsid w:val="003312D6"/>
    <w:rsid w:val="00353CE7"/>
    <w:rsid w:val="003610E8"/>
    <w:rsid w:val="003829FF"/>
    <w:rsid w:val="003912B4"/>
    <w:rsid w:val="003A2E40"/>
    <w:rsid w:val="003B5F05"/>
    <w:rsid w:val="003D1F3C"/>
    <w:rsid w:val="004049F7"/>
    <w:rsid w:val="004179A4"/>
    <w:rsid w:val="00424EF6"/>
    <w:rsid w:val="004319C6"/>
    <w:rsid w:val="004433F2"/>
    <w:rsid w:val="004D79BF"/>
    <w:rsid w:val="004F1BBF"/>
    <w:rsid w:val="00512876"/>
    <w:rsid w:val="005E505B"/>
    <w:rsid w:val="00621111"/>
    <w:rsid w:val="00626CCF"/>
    <w:rsid w:val="006412D3"/>
    <w:rsid w:val="00643A38"/>
    <w:rsid w:val="00645782"/>
    <w:rsid w:val="006949BF"/>
    <w:rsid w:val="006D492E"/>
    <w:rsid w:val="00735D99"/>
    <w:rsid w:val="00776B0A"/>
    <w:rsid w:val="00822C5E"/>
    <w:rsid w:val="008A2BE4"/>
    <w:rsid w:val="008D2E80"/>
    <w:rsid w:val="0093432D"/>
    <w:rsid w:val="00957C1C"/>
    <w:rsid w:val="009975A0"/>
    <w:rsid w:val="009C4A2A"/>
    <w:rsid w:val="00A34D48"/>
    <w:rsid w:val="00A42230"/>
    <w:rsid w:val="00A476D1"/>
    <w:rsid w:val="00A54D2F"/>
    <w:rsid w:val="00A5685E"/>
    <w:rsid w:val="00AB3A07"/>
    <w:rsid w:val="00AB5037"/>
    <w:rsid w:val="00AD651F"/>
    <w:rsid w:val="00B25D2B"/>
    <w:rsid w:val="00B6559C"/>
    <w:rsid w:val="00BA6386"/>
    <w:rsid w:val="00BF3C5B"/>
    <w:rsid w:val="00C24E9A"/>
    <w:rsid w:val="00CC2EE3"/>
    <w:rsid w:val="00CE23A7"/>
    <w:rsid w:val="00DD5FD2"/>
    <w:rsid w:val="00DF3BD8"/>
    <w:rsid w:val="00E47DC6"/>
    <w:rsid w:val="00E73F62"/>
    <w:rsid w:val="00F264D8"/>
    <w:rsid w:val="00F8045E"/>
    <w:rsid w:val="00F920F3"/>
    <w:rsid w:val="00FB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5E"/>
  </w:style>
  <w:style w:type="paragraph" w:styleId="1">
    <w:name w:val="heading 1"/>
    <w:basedOn w:val="a"/>
    <w:next w:val="a"/>
    <w:qFormat/>
    <w:rsid w:val="00F8045E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8045E"/>
  </w:style>
  <w:style w:type="character" w:styleId="a3">
    <w:name w:val="Hyperlink"/>
    <w:basedOn w:val="a0"/>
    <w:uiPriority w:val="99"/>
    <w:unhideWhenUsed/>
    <w:rsid w:val="0093432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949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49BF"/>
  </w:style>
  <w:style w:type="paragraph" w:styleId="a6">
    <w:name w:val="footer"/>
    <w:basedOn w:val="a"/>
    <w:link w:val="a7"/>
    <w:uiPriority w:val="99"/>
    <w:semiHidden/>
    <w:unhideWhenUsed/>
    <w:rsid w:val="006949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49BF"/>
  </w:style>
  <w:style w:type="paragraph" w:customStyle="1" w:styleId="2">
    <w:name w:val="Обычный2"/>
    <w:rsid w:val="006949BF"/>
  </w:style>
  <w:style w:type="paragraph" w:customStyle="1" w:styleId="20">
    <w:name w:val="Обычный2"/>
    <w:rsid w:val="00036D2B"/>
  </w:style>
  <w:style w:type="paragraph" w:styleId="a8">
    <w:name w:val="List Paragraph"/>
    <w:basedOn w:val="a"/>
    <w:uiPriority w:val="34"/>
    <w:qFormat/>
    <w:rsid w:val="00A5685E"/>
    <w:pPr>
      <w:ind w:left="720"/>
      <w:contextualSpacing/>
    </w:pPr>
  </w:style>
  <w:style w:type="paragraph" w:customStyle="1" w:styleId="3">
    <w:name w:val="Обычный3"/>
    <w:rsid w:val="00193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zhach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%20&#1082;&#1086;&#1084;&#1087;&#1100;&#1102;&#1090;&#1077;&#1088;&#1072;\&#1052;&#1086;&#1080;%20&#1076;&#1086;&#1082;&#1091;&#1084;&#1077;&#1085;&#1090;&#1099;\&#1064;&#1072;&#1073;&#1083;&#1086;&#1085;&#1099;_&#1072;&#1076;&#1084;&#1080;&#1085;&#1080;&#1089;&#1090;&#1088;&#1072;&#1094;&#1080;&#1080;%20&#1080;%20&#1057;&#1086;&#1074;&#1077;&#1090;&#1072;\&#1089;%2001.01.2013%20&#1057;&#1086;&#1074;&#1077;&#1090;%20(&#1088;&#1077;&#1076;.%20&#1086;&#1090;%2017.07.2017%20&#1075;.)\&#1056;&#1072;&#1089;&#1087;&#1086;&#1088;&#1103;&#1078;&#1077;&#1085;&#1080;&#1077;-&#1057;&#1086;&#1074;&#1077;&#1090;_&#1085;&#1086;&#1074;&#1086;&#1077;%20-&#1043;&#1083;&#1072;&#1074;&#1099;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Распоряжение-Совет_новое -Главы района</Template>
  <TotalTime>208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TanerovaLV</dc:creator>
  <cp:lastModifiedBy>TanerovaLV</cp:lastModifiedBy>
  <cp:revision>36</cp:revision>
  <cp:lastPrinted>2021-10-27T06:35:00Z</cp:lastPrinted>
  <dcterms:created xsi:type="dcterms:W3CDTF">2018-10-08T13:11:00Z</dcterms:created>
  <dcterms:modified xsi:type="dcterms:W3CDTF">2021-10-27T06:36:00Z</dcterms:modified>
</cp:coreProperties>
</file>